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  <w:pStyle w:val="Compact"/>
      </w:pPr>
      <w:r>
        <w:t xml:space="preserve">One</w:t>
      </w:r>
    </w:p>
    <w:p>
      <w:pPr>
        <w:numPr>
          <w:ilvl w:val="0"/>
          <w:numId w:val="1001"/>
        </w:numPr>
        <w:pStyle w:val="Compact"/>
      </w:pPr>
      <w:r>
        <w:t xml:space="preserve">Two</w:t>
      </w:r>
    </w:p>
    <w:p>
      <w:pPr>
        <w:numPr>
          <w:ilvl w:val="0"/>
          <w:numId w:val="1001"/>
        </w:numPr>
        <w:pStyle w:val="Compact"/>
      </w:pPr>
      <w:r>
        <w:t xml:space="preserve">Three</w:t>
      </w:r>
    </w:p>
    <w:p>
      <w:pPr>
        <w:numPr>
          <w:ilvl w:val="0"/>
          <w:numId w:val="1001"/>
        </w:numPr>
        <w:pStyle w:val="Compact"/>
      </w:pPr>
      <w:r>
        <w:t xml:space="preserve">Four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2019-09-08T20:23:59Z</dcterms:created>
  <dcterms:modified xsi:type="dcterms:W3CDTF">2019-09-08T20:23:59Z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